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644" w:rsidRDefault="002F5644" w:rsidP="002F5644">
      <w:pPr>
        <w:pStyle w:val="Tekstpodstawowy2"/>
        <w:spacing w:line="360" w:lineRule="auto"/>
        <w:jc w:val="right"/>
        <w:rPr>
          <w:rFonts w:ascii="Tahoma" w:hAnsi="Tahoma" w:cs="Tahoma"/>
          <w:b w:val="0"/>
          <w:szCs w:val="24"/>
        </w:rPr>
      </w:pPr>
      <w:r>
        <w:rPr>
          <w:rFonts w:ascii="Tahoma" w:hAnsi="Tahoma" w:cs="Tahoma"/>
          <w:b w:val="0"/>
          <w:szCs w:val="24"/>
        </w:rPr>
        <w:t>Augustów, dn. 10 września 2015 r.</w:t>
      </w:r>
    </w:p>
    <w:p w:rsidR="002F5644" w:rsidRDefault="002F5644" w:rsidP="002F5644">
      <w:pPr>
        <w:pStyle w:val="Tekstpodstawowy2"/>
        <w:spacing w:line="360" w:lineRule="auto"/>
        <w:jc w:val="right"/>
        <w:rPr>
          <w:rFonts w:ascii="Tahoma" w:hAnsi="Tahoma" w:cs="Tahoma"/>
          <w:b w:val="0"/>
          <w:szCs w:val="24"/>
        </w:rPr>
      </w:pPr>
    </w:p>
    <w:p w:rsidR="002F5644" w:rsidRDefault="002F5644" w:rsidP="002F5644">
      <w:pPr>
        <w:pStyle w:val="Tekstpodstawowy2"/>
        <w:spacing w:line="360" w:lineRule="auto"/>
        <w:jc w:val="left"/>
        <w:rPr>
          <w:rFonts w:ascii="Tahoma" w:hAnsi="Tahoma" w:cs="Tahoma"/>
          <w:b w:val="0"/>
          <w:szCs w:val="24"/>
        </w:rPr>
      </w:pPr>
    </w:p>
    <w:p w:rsidR="002F5644" w:rsidRDefault="002F5644" w:rsidP="002F5644">
      <w:pPr>
        <w:pStyle w:val="Tekstpodstawowy2"/>
        <w:spacing w:line="360" w:lineRule="auto"/>
        <w:jc w:val="left"/>
        <w:rPr>
          <w:rFonts w:ascii="Tahoma" w:hAnsi="Tahoma" w:cs="Tahoma"/>
          <w:b w:val="0"/>
          <w:szCs w:val="24"/>
        </w:rPr>
      </w:pPr>
    </w:p>
    <w:p w:rsidR="002F5644" w:rsidRPr="002F5644" w:rsidRDefault="002F5644" w:rsidP="002F5644">
      <w:pPr>
        <w:pStyle w:val="Tekstpodstawowy2"/>
        <w:spacing w:line="360" w:lineRule="auto"/>
        <w:jc w:val="left"/>
        <w:rPr>
          <w:rFonts w:ascii="Tahoma" w:hAnsi="Tahoma" w:cs="Tahoma"/>
          <w:b w:val="0"/>
          <w:szCs w:val="24"/>
        </w:rPr>
      </w:pPr>
    </w:p>
    <w:p w:rsidR="002F5644" w:rsidRDefault="002F5644" w:rsidP="002F5644">
      <w:pPr>
        <w:pStyle w:val="Tekstpodstawowy2"/>
        <w:spacing w:line="360" w:lineRule="auto"/>
        <w:rPr>
          <w:rFonts w:ascii="Tahoma" w:hAnsi="Tahoma" w:cs="Tahoma"/>
          <w:b w:val="0"/>
          <w:szCs w:val="24"/>
        </w:rPr>
      </w:pPr>
      <w:r>
        <w:rPr>
          <w:rFonts w:ascii="Tahoma" w:hAnsi="Tahoma" w:cs="Tahoma"/>
          <w:b w:val="0"/>
          <w:szCs w:val="24"/>
        </w:rPr>
        <w:t>Dotyczy : przetarg nieograniczony na dostawę na potrzeby SPZOZ w Augustowie środków czystości znak sprawy 16/ZP/2015</w:t>
      </w:r>
    </w:p>
    <w:p w:rsidR="002F5644" w:rsidRDefault="002F5644" w:rsidP="002F5644">
      <w:pPr>
        <w:pStyle w:val="Tekstpodstawowy2"/>
        <w:spacing w:line="360" w:lineRule="auto"/>
        <w:rPr>
          <w:rFonts w:ascii="Tahoma" w:hAnsi="Tahoma" w:cs="Tahoma"/>
          <w:b w:val="0"/>
          <w:szCs w:val="24"/>
        </w:rPr>
      </w:pPr>
    </w:p>
    <w:p w:rsidR="002F5644" w:rsidRDefault="002F5644" w:rsidP="002F5644">
      <w:pPr>
        <w:pStyle w:val="Tekstpodstawowy2"/>
        <w:spacing w:line="360" w:lineRule="auto"/>
        <w:rPr>
          <w:rFonts w:ascii="Tahoma" w:hAnsi="Tahoma" w:cs="Tahoma"/>
          <w:b w:val="0"/>
          <w:szCs w:val="24"/>
        </w:rPr>
      </w:pPr>
      <w:r>
        <w:rPr>
          <w:rFonts w:ascii="Tahoma" w:hAnsi="Tahoma" w:cs="Tahoma"/>
          <w:b w:val="0"/>
          <w:szCs w:val="24"/>
        </w:rPr>
        <w:tab/>
        <w:t>Samodzielny Publiczny Zakład Opieki Zdrowotnej w Augustowie odpowiadając na zapytania oferentów wyjaśnia co następuje :</w:t>
      </w:r>
    </w:p>
    <w:p w:rsidR="00674310" w:rsidRDefault="00674310" w:rsidP="002F5644">
      <w:pPr>
        <w:pStyle w:val="Tekstpodstawowy2"/>
        <w:spacing w:line="360" w:lineRule="auto"/>
        <w:rPr>
          <w:rFonts w:ascii="Tahoma" w:hAnsi="Tahoma" w:cs="Tahoma"/>
          <w:b w:val="0"/>
          <w:szCs w:val="24"/>
        </w:rPr>
      </w:pPr>
    </w:p>
    <w:p w:rsidR="00674310" w:rsidRDefault="00674310" w:rsidP="00EF2672">
      <w:pPr>
        <w:pStyle w:val="Tekstpodstawowy2"/>
        <w:numPr>
          <w:ilvl w:val="0"/>
          <w:numId w:val="1"/>
        </w:numPr>
        <w:spacing w:line="360" w:lineRule="auto"/>
        <w:rPr>
          <w:rFonts w:ascii="Tahoma" w:hAnsi="Tahoma" w:cs="Tahoma"/>
          <w:b w:val="0"/>
          <w:i/>
          <w:szCs w:val="24"/>
        </w:rPr>
      </w:pPr>
      <w:r>
        <w:rPr>
          <w:rFonts w:ascii="Tahoma" w:hAnsi="Tahoma" w:cs="Tahoma"/>
          <w:b w:val="0"/>
          <w:i/>
          <w:szCs w:val="24"/>
        </w:rPr>
        <w:t>Proszę o określenie do jakich powierzchni będzie stosowany preparat z pozycji 15 pakiet 3 i jakiego typu zabrudzenia ma usuwać ?</w:t>
      </w:r>
    </w:p>
    <w:p w:rsidR="00674310" w:rsidRDefault="00674310" w:rsidP="002F5644">
      <w:pPr>
        <w:pStyle w:val="Tekstpodstawowy2"/>
        <w:spacing w:line="360" w:lineRule="auto"/>
        <w:rPr>
          <w:rFonts w:ascii="Tahoma" w:hAnsi="Tahoma" w:cs="Tahoma"/>
          <w:b w:val="0"/>
          <w:i/>
          <w:szCs w:val="24"/>
        </w:rPr>
      </w:pPr>
    </w:p>
    <w:p w:rsidR="00674310" w:rsidRDefault="00674310" w:rsidP="00FF3E04">
      <w:pPr>
        <w:pStyle w:val="Tekstpodstawowy2"/>
        <w:spacing w:line="360" w:lineRule="auto"/>
        <w:ind w:left="708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Preparat ma być stosowany do gumoleum, linoleum, płytki PCV, lastryko, terakota, gres, wykładzina termozgrzewalna. Preparat ma usuwać zabrudzenia powstałe w skutek funkcjonowania oddziałów szpitalnych.</w:t>
      </w:r>
    </w:p>
    <w:p w:rsidR="00EF2672" w:rsidRDefault="00EF2672" w:rsidP="002F5644">
      <w:pPr>
        <w:pStyle w:val="Tekstpodstawowy2"/>
        <w:spacing w:line="360" w:lineRule="auto"/>
        <w:rPr>
          <w:rFonts w:ascii="Tahoma" w:hAnsi="Tahoma" w:cs="Tahoma"/>
          <w:szCs w:val="24"/>
        </w:rPr>
      </w:pPr>
    </w:p>
    <w:p w:rsidR="00EF2672" w:rsidRDefault="00EF2672" w:rsidP="00EF2672">
      <w:pPr>
        <w:pStyle w:val="Tekstpodstawowy2"/>
        <w:numPr>
          <w:ilvl w:val="0"/>
          <w:numId w:val="1"/>
        </w:numPr>
        <w:spacing w:line="360" w:lineRule="auto"/>
        <w:rPr>
          <w:rFonts w:ascii="Tahoma" w:hAnsi="Tahoma" w:cs="Tahoma"/>
          <w:b w:val="0"/>
          <w:i/>
          <w:szCs w:val="24"/>
        </w:rPr>
      </w:pPr>
      <w:r>
        <w:rPr>
          <w:rFonts w:ascii="Tahoma" w:hAnsi="Tahoma" w:cs="Tahoma"/>
          <w:b w:val="0"/>
          <w:i/>
          <w:szCs w:val="24"/>
        </w:rPr>
        <w:t>Jaka powinna być prawidłowa jednostka miary dla preparatu z pakietu 3 pozycja 4 – w zamieszczonym na Państwa stronie pliku jest puste pole.</w:t>
      </w:r>
    </w:p>
    <w:p w:rsidR="00FF3E04" w:rsidRDefault="00FF3E04" w:rsidP="00FF3E04">
      <w:pPr>
        <w:pStyle w:val="Tekstpodstawowy2"/>
        <w:spacing w:line="360" w:lineRule="auto"/>
        <w:ind w:left="720"/>
        <w:rPr>
          <w:rFonts w:ascii="Tahoma" w:hAnsi="Tahoma" w:cs="Tahoma"/>
          <w:b w:val="0"/>
          <w:i/>
          <w:szCs w:val="24"/>
        </w:rPr>
      </w:pPr>
    </w:p>
    <w:p w:rsidR="00FF3E04" w:rsidRDefault="00FF3E04" w:rsidP="00FF3E04">
      <w:pPr>
        <w:pStyle w:val="Tekstpodstawowy2"/>
        <w:spacing w:line="360" w:lineRule="auto"/>
        <w:ind w:left="72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Prawidłowa jednostka miary – sztuka.</w:t>
      </w:r>
    </w:p>
    <w:p w:rsidR="00FF3E04" w:rsidRDefault="00FF3E04" w:rsidP="00FF3E04">
      <w:pPr>
        <w:pStyle w:val="Tekstpodstawowy2"/>
        <w:spacing w:line="360" w:lineRule="auto"/>
        <w:ind w:left="720"/>
        <w:rPr>
          <w:rFonts w:ascii="Tahoma" w:hAnsi="Tahoma" w:cs="Tahoma"/>
          <w:szCs w:val="24"/>
        </w:rPr>
      </w:pPr>
    </w:p>
    <w:p w:rsidR="00FF3E04" w:rsidRDefault="00FF3E04" w:rsidP="00FF3E04">
      <w:pPr>
        <w:pStyle w:val="Tekstpodstawowy2"/>
        <w:numPr>
          <w:ilvl w:val="0"/>
          <w:numId w:val="1"/>
        </w:numPr>
        <w:spacing w:line="360" w:lineRule="auto"/>
        <w:rPr>
          <w:rFonts w:ascii="Tahoma" w:hAnsi="Tahoma" w:cs="Tahoma"/>
          <w:b w:val="0"/>
          <w:i/>
          <w:szCs w:val="24"/>
        </w:rPr>
      </w:pPr>
      <w:r>
        <w:rPr>
          <w:rFonts w:ascii="Tahoma" w:hAnsi="Tahoma" w:cs="Tahoma"/>
          <w:b w:val="0"/>
          <w:i/>
          <w:szCs w:val="24"/>
        </w:rPr>
        <w:t>Czy w pakiecie 3 pozycja 1 podane pH należy rozumieć jako pH minimalne, a jeśli nie</w:t>
      </w:r>
      <w:r w:rsidR="007C4F93">
        <w:rPr>
          <w:rFonts w:ascii="Tahoma" w:hAnsi="Tahoma" w:cs="Tahoma"/>
          <w:b w:val="0"/>
          <w:i/>
          <w:szCs w:val="24"/>
        </w:rPr>
        <w:t xml:space="preserve"> to czy dopuszczą Państwo produkt równoważny, którego pH producent deklaruje w zakresie 12 – 14 ( produkty do udrażniania rur produkuje się z zamysłem uzyskania jak największego pH, zatem środek o pH wyższym niż 12 będzie bardziej skuteczny ).</w:t>
      </w:r>
    </w:p>
    <w:p w:rsidR="007C4F93" w:rsidRDefault="007C4F93" w:rsidP="007C4F93">
      <w:pPr>
        <w:pStyle w:val="Tekstpodstawowy2"/>
        <w:spacing w:line="360" w:lineRule="auto"/>
        <w:ind w:left="720"/>
        <w:rPr>
          <w:rFonts w:ascii="Tahoma" w:hAnsi="Tahoma" w:cs="Tahoma"/>
          <w:b w:val="0"/>
          <w:i/>
          <w:szCs w:val="24"/>
        </w:rPr>
      </w:pPr>
    </w:p>
    <w:p w:rsidR="007C4F93" w:rsidRDefault="007C4F93" w:rsidP="007C4F93">
      <w:pPr>
        <w:pStyle w:val="Tekstpodstawowy2"/>
        <w:spacing w:line="360" w:lineRule="auto"/>
        <w:ind w:left="72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Zamawiający dopuści produkt równoważny.</w:t>
      </w:r>
    </w:p>
    <w:p w:rsidR="007C4F93" w:rsidRDefault="007C4F93" w:rsidP="007C4F93">
      <w:pPr>
        <w:pStyle w:val="Tekstpodstawowy2"/>
        <w:spacing w:line="360" w:lineRule="auto"/>
        <w:ind w:left="720"/>
        <w:rPr>
          <w:rFonts w:ascii="Tahoma" w:hAnsi="Tahoma" w:cs="Tahoma"/>
          <w:szCs w:val="24"/>
        </w:rPr>
      </w:pPr>
    </w:p>
    <w:p w:rsidR="007C4F93" w:rsidRDefault="007C4F93" w:rsidP="007C4F93">
      <w:pPr>
        <w:pStyle w:val="Tekstpodstawowy2"/>
        <w:numPr>
          <w:ilvl w:val="0"/>
          <w:numId w:val="1"/>
        </w:numPr>
        <w:spacing w:line="360" w:lineRule="auto"/>
        <w:rPr>
          <w:rFonts w:ascii="Tahoma" w:hAnsi="Tahoma" w:cs="Tahoma"/>
          <w:b w:val="0"/>
          <w:i/>
          <w:szCs w:val="24"/>
        </w:rPr>
      </w:pPr>
      <w:r>
        <w:rPr>
          <w:rFonts w:ascii="Tahoma" w:hAnsi="Tahoma" w:cs="Tahoma"/>
          <w:b w:val="0"/>
          <w:i/>
          <w:szCs w:val="24"/>
        </w:rPr>
        <w:t>Czy w pakiecie 3 pozycja 9 dopuszczą Państwo produkt równoważny o pH deklarowanym przez producenta jako ok. 8 ?</w:t>
      </w:r>
    </w:p>
    <w:p w:rsidR="007C4F93" w:rsidRDefault="007C4F93" w:rsidP="007C4F93">
      <w:pPr>
        <w:pStyle w:val="Tekstpodstawowy2"/>
        <w:spacing w:line="360" w:lineRule="auto"/>
        <w:ind w:left="720"/>
        <w:rPr>
          <w:rFonts w:ascii="Tahoma" w:hAnsi="Tahoma" w:cs="Tahoma"/>
          <w:b w:val="0"/>
          <w:i/>
          <w:szCs w:val="24"/>
        </w:rPr>
      </w:pPr>
    </w:p>
    <w:p w:rsidR="007C4F93" w:rsidRPr="007C4F93" w:rsidRDefault="007C4F93" w:rsidP="007C4F93">
      <w:pPr>
        <w:pStyle w:val="Tekstpodstawowy2"/>
        <w:spacing w:line="360" w:lineRule="auto"/>
        <w:ind w:left="72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Zamawiający dopuści produkt równoważny.</w:t>
      </w:r>
    </w:p>
    <w:p w:rsidR="00EF2672" w:rsidRDefault="00EF2672" w:rsidP="00EF2672">
      <w:pPr>
        <w:pStyle w:val="Tekstpodstawowy2"/>
        <w:spacing w:line="360" w:lineRule="auto"/>
        <w:ind w:left="720"/>
        <w:rPr>
          <w:rFonts w:ascii="Tahoma" w:hAnsi="Tahoma" w:cs="Tahoma"/>
          <w:b w:val="0"/>
          <w:i/>
          <w:szCs w:val="24"/>
        </w:rPr>
      </w:pPr>
    </w:p>
    <w:p w:rsidR="00EF2672" w:rsidRPr="00EF2672" w:rsidRDefault="00EF2672" w:rsidP="00EF2672">
      <w:pPr>
        <w:pStyle w:val="Tekstpodstawowy2"/>
        <w:spacing w:line="360" w:lineRule="auto"/>
        <w:ind w:left="720"/>
        <w:rPr>
          <w:rFonts w:ascii="Tahoma" w:hAnsi="Tahoma" w:cs="Tahoma"/>
          <w:b w:val="0"/>
          <w:i/>
          <w:szCs w:val="24"/>
        </w:rPr>
      </w:pPr>
    </w:p>
    <w:p w:rsidR="002F5644" w:rsidRPr="002F5644" w:rsidRDefault="002F5644">
      <w:pPr>
        <w:rPr>
          <w:rFonts w:ascii="Tahoma" w:hAnsi="Tahoma" w:cs="Tahoma"/>
          <w:sz w:val="20"/>
          <w:szCs w:val="20"/>
        </w:rPr>
      </w:pPr>
    </w:p>
    <w:sectPr w:rsidR="002F5644" w:rsidRPr="002F5644" w:rsidSect="00C8472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78C" w:rsidRDefault="003D178C" w:rsidP="007C4F93">
      <w:pPr>
        <w:spacing w:after="0" w:line="240" w:lineRule="auto"/>
      </w:pPr>
      <w:r>
        <w:separator/>
      </w:r>
    </w:p>
  </w:endnote>
  <w:endnote w:type="continuationSeparator" w:id="1">
    <w:p w:rsidR="003D178C" w:rsidRDefault="003D178C" w:rsidP="007C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05969"/>
      <w:docPartObj>
        <w:docPartGallery w:val="Page Numbers (Bottom of Page)"/>
        <w:docPartUnique/>
      </w:docPartObj>
    </w:sdtPr>
    <w:sdtContent>
      <w:p w:rsidR="007C4F93" w:rsidRDefault="00CF2DA1">
        <w:pPr>
          <w:pStyle w:val="Stopka"/>
        </w:pPr>
        <w:fldSimple w:instr=" PAGE   \* MERGEFORMAT ">
          <w:r w:rsidR="00113C6A">
            <w:rPr>
              <w:noProof/>
            </w:rPr>
            <w:t>1</w:t>
          </w:r>
        </w:fldSimple>
      </w:p>
    </w:sdtContent>
  </w:sdt>
  <w:p w:rsidR="007C4F93" w:rsidRDefault="007C4F9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78C" w:rsidRDefault="003D178C" w:rsidP="007C4F93">
      <w:pPr>
        <w:spacing w:after="0" w:line="240" w:lineRule="auto"/>
      </w:pPr>
      <w:r>
        <w:separator/>
      </w:r>
    </w:p>
  </w:footnote>
  <w:footnote w:type="continuationSeparator" w:id="1">
    <w:p w:rsidR="003D178C" w:rsidRDefault="003D178C" w:rsidP="007C4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32686"/>
    <w:multiLevelType w:val="hybridMultilevel"/>
    <w:tmpl w:val="F35CD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5644"/>
    <w:rsid w:val="00113C6A"/>
    <w:rsid w:val="00221D6A"/>
    <w:rsid w:val="002F5644"/>
    <w:rsid w:val="003D178C"/>
    <w:rsid w:val="00674310"/>
    <w:rsid w:val="007C4F93"/>
    <w:rsid w:val="00C8472E"/>
    <w:rsid w:val="00CF2DA1"/>
    <w:rsid w:val="00E17493"/>
    <w:rsid w:val="00EF2672"/>
    <w:rsid w:val="00FF3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7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2F5644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F5644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7C4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C4F93"/>
  </w:style>
  <w:style w:type="paragraph" w:styleId="Stopka">
    <w:name w:val="footer"/>
    <w:basedOn w:val="Normalny"/>
    <w:link w:val="StopkaZnak"/>
    <w:uiPriority w:val="99"/>
    <w:unhideWhenUsed/>
    <w:rsid w:val="007C4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F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7</cp:revision>
  <cp:lastPrinted>2015-09-10T06:09:00Z</cp:lastPrinted>
  <dcterms:created xsi:type="dcterms:W3CDTF">2015-09-09T07:23:00Z</dcterms:created>
  <dcterms:modified xsi:type="dcterms:W3CDTF">2015-09-10T08:14:00Z</dcterms:modified>
</cp:coreProperties>
</file>